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В рамках Программы государственных гарантий бесплатного оказания гражданам медицинской помощи в </w:t>
      </w:r>
      <w:r w:rsidR="002764A2">
        <w:rPr>
          <w:rFonts w:ascii="Times New Roman" w:eastAsia="Times New Roman" w:hAnsi="Times New Roman" w:cs="Times New Roman"/>
          <w:color w:val="171717"/>
          <w:lang w:eastAsia="ru-RU"/>
        </w:rPr>
        <w:t>ООО «</w:t>
      </w:r>
      <w:r w:rsidR="00C86FB0">
        <w:rPr>
          <w:rFonts w:ascii="Times New Roman" w:eastAsia="Times New Roman" w:hAnsi="Times New Roman" w:cs="Times New Roman"/>
          <w:color w:val="171717"/>
          <w:lang w:eastAsia="ru-RU"/>
        </w:rPr>
        <w:t xml:space="preserve">МЦ </w:t>
      </w: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Эко-</w:t>
      </w:r>
      <w:proofErr w:type="gram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безопасность»</w:t>
      </w:r>
      <w:r w:rsidR="00E50B53">
        <w:rPr>
          <w:rFonts w:ascii="Times New Roman" w:eastAsia="Times New Roman" w:hAnsi="Times New Roman" w:cs="Times New Roman"/>
          <w:color w:val="171717"/>
          <w:lang w:eastAsia="ru-RU"/>
        </w:rPr>
        <w:t xml:space="preserve"> </w:t>
      </w: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 предоставляются</w:t>
      </w:r>
      <w:proofErr w:type="gram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следующие </w:t>
      </w:r>
      <w:r w:rsidRPr="00E95F6A">
        <w:rPr>
          <w:rFonts w:ascii="Times New Roman" w:eastAsia="Times New Roman" w:hAnsi="Times New Roman" w:cs="Times New Roman"/>
          <w:b/>
          <w:bCs/>
          <w:color w:val="171717"/>
          <w:lang w:eastAsia="ru-RU"/>
        </w:rPr>
        <w:t>виды медицинской помощи:</w:t>
      </w:r>
    </w:p>
    <w:p w:rsidR="00E95F6A" w:rsidRP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E95F6A" w:rsidRPr="00E95F6A" w:rsidRDefault="00E95F6A" w:rsidP="00E95F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E95F6A" w:rsidRDefault="00E95F6A" w:rsidP="00E95F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специализированная, в том числе высокотехнологичная, медицинская помощь.</w:t>
      </w:r>
    </w:p>
    <w:p w:rsidR="00E95F6A" w:rsidRP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E95F6A" w:rsidRDefault="00E95F6A" w:rsidP="00E95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E95F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Порядок и условия предоставления медицинской помощи, в том числе сроки ожидания медицинской помощи, оказываемой в плановом порядке.</w:t>
      </w:r>
    </w:p>
    <w:p w:rsidR="00452044" w:rsidRPr="00E95F6A" w:rsidRDefault="00452044" w:rsidP="00E95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E95F6A" w:rsidRP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E95F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Первичная медико-санитарная помощь</w:t>
      </w:r>
    </w:p>
    <w:p w:rsid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Для получения первичной медико-санитарной помощи в плановой форме граждане, местом жительства которых является Санкт-Петербург, реализуют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свое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право на выбор медицинской организации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путем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прикрепления к медицинской организации, предоставляющей первичную медико-санитарную помощь, в том числе по территориально-участковому принципу. </w:t>
      </w:r>
    </w:p>
    <w:p w:rsid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Выбор медицинской организации осуществляется не чаще чем один раз в год (за исключением случаев изменения места жительства или места пребывания гражданина). Медицинская организация, оказывающая первичную медико-санитарную помощь, в том числе по территориально-участковому принципу, не вправе отказать гражданину в прикреплении по месту фактического проживания (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учебы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, работы) гражданина. При прикреплении гражданина по месту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учебы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или работы его обеспечение первичной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медикосанитарной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помощью на дому осуществляет медицинская организация, обеспечивающая оказание первичной медико-санитарной помощи на территории его проживания.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путем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подачи заявления лично или через своего представителя на имя руководителя медицинской организации с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учетом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согласия врача.</w:t>
      </w:r>
    </w:p>
    <w:p w:rsid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Выбор медицинской организации (за исключением случаев оказания скорой медицинской помощи), а также выбор врача терапевта, врача-терапевта участкового, врача-педиатра, врача-педиатра участкового, врача общей практики (семейного врача) или фельдшера гражданами, проживающими за пределами Санкт-Петербурга, осуществляется в порядке, устанавливаемом Министерством здравоохранения Российской Федерации.</w:t>
      </w:r>
    </w:p>
    <w:p w:rsidR="00E95F6A" w:rsidRP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E95F6A" w:rsidRP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E95F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Оказание первичной специализированной медико-санитарной помощи в плановой форме </w:t>
      </w:r>
      <w:bookmarkStart w:id="0" w:name="_GoBack"/>
      <w:r w:rsidRPr="00E95F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осуществляется:</w:t>
      </w:r>
    </w:p>
    <w:bookmarkEnd w:id="0"/>
    <w:p w:rsidR="00E95F6A" w:rsidRPr="00E95F6A" w:rsidRDefault="00E95F6A" w:rsidP="00E95F6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E95F6A" w:rsidRDefault="00E95F6A" w:rsidP="00E95F6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в случае самостоятельного обращения гражданина к врачу-специалисту с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учетом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порядков оказания медицинской помощи. Информация о врачах-специалистах, к которым в соответствии с порядками оказания медицинской помощи гражданин имеет возможность обратиться самостоятельно, размещается на официальном сайте уполномоченного органа.</w:t>
      </w:r>
    </w:p>
    <w:p w:rsidR="00452044" w:rsidRPr="00E95F6A" w:rsidRDefault="00452044" w:rsidP="00452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E95F6A" w:rsidRP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Объем, сроки, место и своевременность проведения диагностических и лечебных мероприятий определяются лечащим врачом. При оказании медицинской помощи в амбулаторных условиях в плановой форме сроки и место проведения основных диагностических мероприятий должны быть назначены лечащим врачом (в зависимости от медицинских показаний) и указаны им в медицинской карте.</w:t>
      </w:r>
    </w:p>
    <w:p w:rsid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При направлении гражданина лечащим врачом в плановом порядке на консультацию, диагностическое исследование, лечение в дневном стационаре или госпитализацию в круглосуточный стационар медицинская организация, в которую направлен гражданин, должна фиксировать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очередность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в порядке, установленном уполномоченным органом.</w:t>
      </w:r>
    </w:p>
    <w:p w:rsidR="00452044" w:rsidRPr="00E95F6A" w:rsidRDefault="00452044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lastRenderedPageBreak/>
        <w:t>Выбор медицинской организации, оказывающей специализированную медицинскую помощь соответствующего вида и профиля, осуществляется гражданином, если это не связано с угрозой жизни гражданина.</w:t>
      </w:r>
    </w:p>
    <w:p w:rsidR="00452044" w:rsidRPr="00E95F6A" w:rsidRDefault="00452044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 если в реализации Территориальной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учетом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выполнения условий оказания медицинской помощи, установленных Территориальной программой.</w:t>
      </w:r>
    </w:p>
    <w:p w:rsidR="00452044" w:rsidRPr="00E95F6A" w:rsidRDefault="00452044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Медицинская помощь в стационарных условиях оказывается пациентам, которые требуют круглосуточного медицинского наблюдения, применения интенсивных методов лечения и (или) изоляции, в том числе по эпидемическим показаниям.</w:t>
      </w:r>
    </w:p>
    <w:p w:rsidR="00E95F6A" w:rsidRP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E95F6A" w:rsidRP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E95F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Госпитализация гражданина осуществляется:</w:t>
      </w:r>
    </w:p>
    <w:p w:rsidR="00E95F6A" w:rsidRPr="00E95F6A" w:rsidRDefault="00E95F6A" w:rsidP="00E95F6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по направлению лечащего врача, оказывающего первичную врачебную медико-санитарную помощь, а также первичную специализированную медико-санитарную помощь, включая врачей-специалистов медицинских организаций, оказывающих специализированную, в том числе высокотехнологичную, медицинскую помощь, в порядке, установленном уполномоченным органом;</w:t>
      </w:r>
    </w:p>
    <w:p w:rsidR="00E95F6A" w:rsidRPr="00E95F6A" w:rsidRDefault="00E95F6A" w:rsidP="00E95F6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бригадами скорой медицинской помощи;</w:t>
      </w:r>
    </w:p>
    <w:p w:rsidR="00E95F6A" w:rsidRDefault="00E95F6A" w:rsidP="00E95F6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при самостоятельном обращении гражданина по экстренным медицинским показаниям.</w:t>
      </w:r>
    </w:p>
    <w:p w:rsidR="00452044" w:rsidRPr="00E95F6A" w:rsidRDefault="00452044" w:rsidP="00452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Регистрация и осмотр пациента, доставленного в медицинскую организацию по экстренным медицинским показаниям, проводятся медицинским работником незамедлительно, повторный осмотр - не позднее чем через один час после перевода на отделение.</w:t>
      </w:r>
    </w:p>
    <w:p w:rsidR="00452044" w:rsidRPr="00E95F6A" w:rsidRDefault="00452044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Регистрация и осмотр пациента, направленного в медицинскую организацию в плановом порядке, проводятся медицинским работником в течение двух часов после поступления пациента.</w:t>
      </w:r>
    </w:p>
    <w:p w:rsidR="00452044" w:rsidRPr="00E95F6A" w:rsidRDefault="00452044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Медицинские организации предоставляют гражданам, медицинским работникам, страховым медицинским организациям и Территориальному фонду ОМС информацию об оказании медицинской помощи соответствующего вида и профиля, изменении режима работы и порядка госпитализации в порядке, установленном уполномоченным органом.</w:t>
      </w:r>
    </w:p>
    <w:p w:rsidR="00452044" w:rsidRPr="00E95F6A" w:rsidRDefault="00452044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E95F6A" w:rsidRP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При выдаче направления на госпитализацию в плановом порядке в рамках Территориальной программы ОМС лечащий врач обязан информировать застрахованное лицо или его законного представителя о медицинских организациях, в которых возможно оказание специализированной медицинской помощи,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включенной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в Территориальную программу ОМС, с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учетом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сроков ожидания указанного вида медицинской помощи, установленных в настоящем разделе.</w:t>
      </w:r>
    </w:p>
    <w:p w:rsid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E95F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законодательством:</w:t>
      </w:r>
    </w:p>
    <w:p w:rsidR="00452044" w:rsidRPr="00E95F6A" w:rsidRDefault="00452044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452044" w:rsidRPr="00452044" w:rsidRDefault="00452044" w:rsidP="004520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452044">
        <w:rPr>
          <w:rFonts w:ascii="Times New Roman" w:eastAsia="Times New Roman" w:hAnsi="Times New Roman" w:cs="Times New Roman"/>
          <w:color w:val="171717"/>
          <w:lang w:eastAsia="ru-RU"/>
        </w:rPr>
        <w:t xml:space="preserve">инвалидам войны, участникам Великой Отечественной войны, ветеранам боевых действий,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военнослужащим, </w:t>
      </w:r>
      <w:proofErr w:type="spellStart"/>
      <w:r w:rsidRPr="00452044">
        <w:rPr>
          <w:rFonts w:ascii="Times New Roman" w:eastAsia="Times New Roman" w:hAnsi="Times New Roman" w:cs="Times New Roman"/>
          <w:color w:val="171717"/>
          <w:lang w:eastAsia="ru-RU"/>
        </w:rPr>
        <w:t>награжденным</w:t>
      </w:r>
      <w:proofErr w:type="spellEnd"/>
      <w:r w:rsidRPr="00452044">
        <w:rPr>
          <w:rFonts w:ascii="Times New Roman" w:eastAsia="Times New Roman" w:hAnsi="Times New Roman" w:cs="Times New Roman"/>
          <w:color w:val="171717"/>
          <w:lang w:eastAsia="ru-RU"/>
        </w:rPr>
        <w:t xml:space="preserve"> орденами или медалями СССР за службу в указанный период, лицам, </w:t>
      </w:r>
      <w:proofErr w:type="spellStart"/>
      <w:r w:rsidRPr="00452044">
        <w:rPr>
          <w:rFonts w:ascii="Times New Roman" w:eastAsia="Times New Roman" w:hAnsi="Times New Roman" w:cs="Times New Roman"/>
          <w:color w:val="171717"/>
          <w:lang w:eastAsia="ru-RU"/>
        </w:rPr>
        <w:t>награжденным</w:t>
      </w:r>
      <w:proofErr w:type="spellEnd"/>
      <w:r w:rsidRPr="00452044">
        <w:rPr>
          <w:rFonts w:ascii="Times New Roman" w:eastAsia="Times New Roman" w:hAnsi="Times New Roman" w:cs="Times New Roman"/>
          <w:color w:val="171717"/>
          <w:lang w:eastAsia="ru-RU"/>
        </w:rPr>
        <w:t xml:space="preserve"> знаком "Жителю блокадного Ленинграда", лицам, работавшим в период Великой Отечественной войны на объектах противовоздушной обороны, местной противовоздушной обороны, на строительстве</w:t>
      </w:r>
      <w:r>
        <w:rPr>
          <w:rFonts w:ascii="Times New Roman" w:eastAsia="Times New Roman" w:hAnsi="Times New Roman" w:cs="Times New Roman"/>
          <w:color w:val="171717"/>
          <w:lang w:eastAsia="ru-RU"/>
        </w:rPr>
        <w:t xml:space="preserve"> </w:t>
      </w:r>
      <w:r w:rsidRPr="00452044">
        <w:rPr>
          <w:rFonts w:ascii="Times New Roman" w:eastAsia="Times New Roman" w:hAnsi="Times New Roman" w:cs="Times New Roman"/>
          <w:color w:val="171717"/>
          <w:lang w:eastAsia="ru-RU"/>
        </w:rPr>
        <w:t>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семей погибших (умерших) инвалидов войны, участников Великой Отечественной войны и ветеранов боевых действий;</w:t>
      </w:r>
    </w:p>
    <w:p w:rsidR="00E95F6A" w:rsidRPr="00E95F6A" w:rsidRDefault="00E95F6A" w:rsidP="00E95F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lastRenderedPageBreak/>
        <w:t xml:space="preserve">гражданам Российской Федерации, удостоенным званий Героя Советского Союза, Героя Российской Федерации и являющимся полными кавалерами ордена Славы, гражданам Российской Федерации, удостоенным звания Героя Социалистического Труда, Героя Труда Российской Федерации, и гражданам Российской Федерации,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награжденным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орденом Трудовой Славы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трех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степеней,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E95F6A" w:rsidRPr="00E95F6A" w:rsidRDefault="00E95F6A" w:rsidP="00E95F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гражданам, получившим или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перенесшим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E95F6A" w:rsidRPr="00E95F6A" w:rsidRDefault="00E95F6A" w:rsidP="00E95F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инвалидам вследствие чернобыльской катастрофы из числа: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 военнослужащих и военнообязанных, призванных на специальные сборы и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привлеченных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 граждан, эвакуированных из зоны отчуждения и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переселенных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из зоны отселения либо выехавших в добровольном порядке из указанных зон после принятия решения об эвакуации;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E95F6A" w:rsidRPr="00E95F6A" w:rsidRDefault="00E95F6A" w:rsidP="00E95F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гражданам (в том числе временно направленным или командированным), принимавшим в 1986-1987 годах участие в работах по ликвидации последствий чернобыльской катастрофы в пределах зоны отчуждения или занятым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военнослужащим и военнообязанным, призванным на специальные сборы и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привлеченным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в этот период для выполнения работ, связанных с ликвидацией последствий чернобыльской катастрофы в пределах зоны отчуждения, включая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летно-подъемный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, инженерно-технический составы гражданской авиации, независимо от места дислокации и выполнявшихся работ; лицам начальствующего и рядового состава органов внутренних дел, проходившим в 1986-1987 годах службу в зоне отчуждения;</w:t>
      </w:r>
    </w:p>
    <w:p w:rsidR="00E95F6A" w:rsidRPr="00E95F6A" w:rsidRDefault="00E95F6A" w:rsidP="00E95F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гражданам, в том числе военнослужащим и военнообязанным, призванным на военные сборы и принимавшим участие в 1988-1990 годах в работах по объекту "Укрытие"; младшему и среднему медицинскому персоналу, врачам и другим работникам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получившим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излучений;</w:t>
      </w:r>
    </w:p>
    <w:p w:rsidR="00E95F6A" w:rsidRPr="00E95F6A" w:rsidRDefault="00E95F6A" w:rsidP="00E95F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гражданам (в том числе временно направленным или командированным), принимавшим в 1988-1990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АЭС;</w:t>
      </w:r>
    </w:p>
    <w:p w:rsidR="00E95F6A" w:rsidRPr="00E95F6A" w:rsidRDefault="00E95F6A" w:rsidP="00E95F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военнослужащим и военнообязанным, призванным на специальные сборы и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привлеченным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лицам начальствующего и рядового состава органов внутренних дел, проходившим в 1988-1990 годах службу в зоне отчуждения;</w:t>
      </w:r>
    </w:p>
    <w:p w:rsidR="00E95F6A" w:rsidRPr="00E95F6A" w:rsidRDefault="00E95F6A" w:rsidP="00E95F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гражданам (в том числе временно направленным или командированным),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принимавшим в 1957-1958 годах непосредственное участие в работах по ликвидации последствий аварии в 1957 году на производственном объединении "Маяк", а также гражданам, включая военнослужащих и военнообязанных, призванным на специальные сборы, </w:t>
      </w: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lastRenderedPageBreak/>
        <w:t xml:space="preserve">лицам начальствующего и рядового состава органов внутренних дел, органов государственной безопасности, органов гражданской обороны, занятым на работах по проведению защитных мероприятий и реабилитации радиоактивно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загрязненных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территорий вдоль реки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Теча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в 1949-1956 годах;</w:t>
      </w:r>
    </w:p>
    <w:p w:rsidR="00E95F6A" w:rsidRPr="00E95F6A" w:rsidRDefault="00E95F6A" w:rsidP="00E95F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гражданам (в том числе временно направленным или командированным),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принимавшим в 1959-1961 годах непосредственное участие в работах по ликвидации последствий аварии в 1957 году на производственном объединении "Маяк", а также гражданам,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занятым на работах по проведению защитных мероприятий и реабилитации радиоактивно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загрязненных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территорий вдоль реки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Теча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в 1957-1962 годах;</w:t>
      </w:r>
    </w:p>
    <w:p w:rsidR="00E95F6A" w:rsidRPr="00E95F6A" w:rsidRDefault="00E95F6A" w:rsidP="00E95F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гражданам, эвакуированным (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переселенным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), а также добровольно выехавшим из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населенных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пунктов (в том числе эвакуированным (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переселенным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) в пределах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населенных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Теча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, включая детей, в том числе детей, которые в момент эвакуации (переселения) находились в состоянии внутриутробного развития, а также военнослужащим,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вольнонаемному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составу войсковых частей и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спецконтингенту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, эвакуированным в 1957 году из зоны радиоактивного загрязнения;</w:t>
      </w:r>
    </w:p>
    <w:p w:rsidR="00E95F6A" w:rsidRPr="00E95F6A" w:rsidRDefault="00E95F6A" w:rsidP="00E95F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гражданам, проживающим в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населенных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пунктах,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Теча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, где средняя годовая эффективная доза облучения составляет в настоящее время свыше 1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мЗв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(0,1 бэр) (дополнительно над уровнем естественного радиационного фона для данной местности);</w:t>
      </w:r>
    </w:p>
    <w:p w:rsidR="00E95F6A" w:rsidRPr="00E95F6A" w:rsidRDefault="00E95F6A" w:rsidP="00E95F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гражданам, проживавшим в 1949-1956 годах в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населенных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пунктах, подвергшихся радиоактивному загрязнению вследствие сбросов радиоактивных отходов в реку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Теча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, и получившим накопленную эффективную дозу облучения свыше 35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сЗв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(бэр);</w:t>
      </w:r>
    </w:p>
    <w:p w:rsidR="00E95F6A" w:rsidRPr="00E95F6A" w:rsidRDefault="00E95F6A" w:rsidP="00E95F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гражданам, проживавшим в 1949-1956 годах в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населенных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пунктах, подвергшихся радиоактивному загрязнению вследствие сбросов радиоактивных отходов в реку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Теча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, и получившим накопленную эффективную дозу облучения свыше 7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сЗв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(бэр), но не более 35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сЗв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(бэр);</w:t>
      </w:r>
    </w:p>
    <w:p w:rsidR="00E95F6A" w:rsidRPr="00E95F6A" w:rsidRDefault="00E95F6A" w:rsidP="00E95F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гражданам, добровольно выехавшим на новое место жительства из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населенных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Теча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, где средняя годовая эффективная доза облучения составляет в настоящее время свыше 1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мЗв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(0,1 бэр) (дополнительно над уровнем естественного радиационного фона для данной местности);</w:t>
      </w:r>
    </w:p>
    <w:p w:rsidR="00E95F6A" w:rsidRPr="00E95F6A" w:rsidRDefault="00E95F6A" w:rsidP="00E95F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гражданам, подвергшимся радиационному воздействию вследствие ядерных испытаний на Семипалатинском полигоне, получившим суммарную (накопленную) эффективную дозу облучения, превышающую 25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сЗв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(бэр);</w:t>
      </w:r>
    </w:p>
    <w:p w:rsidR="00E95F6A" w:rsidRPr="00E95F6A" w:rsidRDefault="00E95F6A" w:rsidP="00E95F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лицам,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награжденным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нагрудным знаком "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Почетный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донор России".</w:t>
      </w:r>
    </w:p>
    <w:p w:rsid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E95F6A" w:rsidRPr="00E95F6A" w:rsidRDefault="00E95F6A" w:rsidP="00452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E95F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Внеочередное оказание медицинской помощи указанным выше категориям граждан осуществляется в следующем порядке:</w:t>
      </w:r>
    </w:p>
    <w:p w:rsid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Гражданин, имеющий право на внеочередное получение медицинской помощи, обращается в регистратуру медицинской организации, оказывающей первичную медико-санитарную помощь, вне очереди и предъявляет документ, подтверждающий указанное право. Медицинский работник, ответственный за ведение расписания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приема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врачей (далее - медицинский регистратор), обязан предложить гражданину удобное для гражданина время из имеющегося в расписании врача. В случае длительного периода ожидания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приема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прием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к врачу в другую медицинскую организацию с использованием информационно-телекоммуникационной сети "Интернет", информационно-справочных сенсорных терминалов, центров записи граждан на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прием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к врачу по телефону.</w:t>
      </w:r>
    </w:p>
    <w:p w:rsidR="002348C9" w:rsidRPr="00E95F6A" w:rsidRDefault="002348C9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Несовершеннолетним, относящимся к категории детей-сирот и детей, оставшихся без попечения родителей, в случае выявления у них заболеваний медицинская помощь оказывается в соответствии </w:t>
      </w: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lastRenderedPageBreak/>
        <w:t xml:space="preserve">с разделом 2 Территориальной программы. В случае выявления заболевания, требующего оказания специализированной, в том числе высокотехнологичной, медицинской помощи, а также медицинской помощи по профилю "медицинская реабилитация",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ребенок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направляется на госпитализацию в установленные Территориальной программой сроки.</w:t>
      </w:r>
    </w:p>
    <w:p w:rsidR="002348C9" w:rsidRDefault="002348C9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2348C9" w:rsidRDefault="002348C9" w:rsidP="00234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2348C9">
        <w:rPr>
          <w:rFonts w:ascii="Times New Roman" w:eastAsia="Times New Roman" w:hAnsi="Times New Roman" w:cs="Times New Roman"/>
          <w:color w:val="171717"/>
          <w:lang w:eastAsia="ru-RU"/>
        </w:rPr>
        <w:t>В целях оказания пациентам, находящимся в стационарных организа</w:t>
      </w:r>
      <w:r>
        <w:rPr>
          <w:rFonts w:ascii="Times New Roman" w:eastAsia="Times New Roman" w:hAnsi="Times New Roman" w:cs="Times New Roman"/>
          <w:color w:val="171717"/>
          <w:lang w:eastAsia="ru-RU"/>
        </w:rPr>
        <w:t xml:space="preserve">циях социального обслуживания, </w:t>
      </w:r>
      <w:r w:rsidRPr="002348C9">
        <w:rPr>
          <w:rFonts w:ascii="Times New Roman" w:eastAsia="Times New Roman" w:hAnsi="Times New Roman" w:cs="Times New Roman"/>
          <w:color w:val="171717"/>
          <w:lang w:eastAsia="ru-RU"/>
        </w:rPr>
        <w:t>медицинской помощи органами исполнительной власти в сфере охраны здоровья организуется взаимодействие</w:t>
      </w:r>
      <w:r>
        <w:rPr>
          <w:rFonts w:ascii="Times New Roman" w:eastAsia="Times New Roman" w:hAnsi="Times New Roman" w:cs="Times New Roman"/>
          <w:color w:val="171717"/>
          <w:lang w:eastAsia="ru-RU"/>
        </w:rPr>
        <w:t xml:space="preserve"> </w:t>
      </w:r>
      <w:r w:rsidRPr="002348C9">
        <w:rPr>
          <w:rFonts w:ascii="Times New Roman" w:eastAsia="Times New Roman" w:hAnsi="Times New Roman" w:cs="Times New Roman"/>
          <w:color w:val="171717"/>
          <w:lang w:eastAsia="ru-RU"/>
        </w:rPr>
        <w:t>стационарных организаций социального обслуживания с близлежащими медицинскими организациями.</w:t>
      </w:r>
    </w:p>
    <w:p w:rsidR="002348C9" w:rsidRDefault="002348C9" w:rsidP="00234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2348C9" w:rsidRDefault="002348C9" w:rsidP="0023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???????" w:hAnsi="Arial???????"/>
          <w:sz w:val="24"/>
          <w:szCs w:val="24"/>
        </w:rPr>
      </w:pPr>
      <w:r>
        <w:rPr>
          <w:rFonts w:ascii="Arial???????" w:hAnsi="Arial???????" w:cs="Arial???????"/>
          <w:color w:val="000000"/>
          <w:sz w:val="23"/>
          <w:szCs w:val="23"/>
        </w:rPr>
        <w:t>Лицам, находящимся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2348C9" w:rsidRDefault="002348C9" w:rsidP="00234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2348C9" w:rsidRDefault="002348C9" w:rsidP="00234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2348C9">
        <w:rPr>
          <w:rFonts w:ascii="Times New Roman" w:eastAsia="Times New Roman" w:hAnsi="Times New Roman" w:cs="Times New Roman"/>
          <w:color w:val="171717"/>
          <w:lang w:eastAsia="ru-RU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установленные Территориальной программой сроки.</w:t>
      </w:r>
    </w:p>
    <w:p w:rsidR="002348C9" w:rsidRPr="00E95F6A" w:rsidRDefault="002348C9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При оказании в рамках Территориальной программы первичной медико-санитарной помощи в экстренной и неотложной форме, а также первичной медико-санитарной помощи в плановом порядке непосредственно в медицинской организации; медицинской помощи в условиях дневного стационара; специализированной, в том числе высокотехнологичной, медицинской помощи; скорой, в том числе скорой специализированной, медицинской помощи;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включенными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в перечень жизненно необходимых и важнейших лекарственных препаратов в соответствии с Федеральным законом "Об обращении лекарственных средств", препаратами крови и медицинскими изделиями,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включенными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в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утвержденный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Правительством Российской Федерации перечень медицинских изделий, имплантируемых в организм человека, по медицинским показаниям.</w:t>
      </w:r>
    </w:p>
    <w:p w:rsidR="002348C9" w:rsidRDefault="002348C9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2348C9" w:rsidRDefault="002348C9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2348C9">
        <w:rPr>
          <w:rFonts w:ascii="Times New Roman" w:eastAsia="Times New Roman" w:hAnsi="Times New Roman" w:cs="Times New Roman"/>
          <w:color w:val="171717"/>
          <w:lang w:eastAsia="ru-RU"/>
        </w:rP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2348C9" w:rsidRPr="00E95F6A" w:rsidRDefault="002348C9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При оказании медицинской помощи в условиях стационара пациенты, роженицы, родильницы и кормящие матери обеспечиваются лечебным питанием.</w:t>
      </w:r>
    </w:p>
    <w:p w:rsidR="002348C9" w:rsidRPr="00E95F6A" w:rsidRDefault="002348C9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E95F6A" w:rsidRP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Обеспечение граждан в рамках Территориальной программы лекарственными препаратами, не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включенными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в перечень жизненно необходимых и важнейших лекарственных препаратов или в соответствующий стандарт медицинской помощи, а также медицинскими изделиями и специализированными продуктами лечебного питания, не входящими в соответствующий стандарт медицинской помощи, осуществляется в случае наличия у пациента медицинских показаний (индивидуальной непереносимости, по жизненным показаниям) по решению врачебной комиссии медицинской организации.</w:t>
      </w:r>
    </w:p>
    <w:p w:rsid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E95F6A" w:rsidRPr="00E95F6A" w:rsidRDefault="00E95F6A" w:rsidP="00234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E95F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 целях обеспечения прав граждан на получение бесплатной медицинской помощи сроки ожидания составляют:</w:t>
      </w:r>
    </w:p>
    <w:p w:rsidR="00E95F6A" w:rsidRDefault="00E95F6A" w:rsidP="00E95F6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срок ожидания оказания первичной медико-санитарной помощи в неотложно</w:t>
      </w:r>
      <w:r w:rsidR="002348C9">
        <w:rPr>
          <w:rFonts w:ascii="Times New Roman" w:eastAsia="Times New Roman" w:hAnsi="Times New Roman" w:cs="Times New Roman"/>
          <w:color w:val="171717"/>
          <w:lang w:eastAsia="ru-RU"/>
        </w:rPr>
        <w:t>й форме составляет не более 2х</w:t>
      </w: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часов после обращения пациента в медицинскую организацию;</w:t>
      </w:r>
    </w:p>
    <w:p w:rsidR="002348C9" w:rsidRPr="00E95F6A" w:rsidRDefault="002348C9" w:rsidP="00234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7C338A" w:rsidRDefault="00E95F6A" w:rsidP="007C338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сроки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приема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врачами-терапевтами участковыми, врачами общей практики (семейными врачами), врачами-педиатрами не должны превышать 24 часов с момента обращения пациента в медицинскую организацию;</w:t>
      </w:r>
    </w:p>
    <w:p w:rsidR="007C338A" w:rsidRDefault="007C338A" w:rsidP="007C338A">
      <w:pPr>
        <w:pStyle w:val="af4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7C338A" w:rsidRDefault="007C338A" w:rsidP="007C338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7C338A">
        <w:rPr>
          <w:rFonts w:ascii="Times New Roman" w:eastAsia="Times New Roman" w:hAnsi="Times New Roman" w:cs="Times New Roman"/>
          <w:color w:val="171717"/>
          <w:lang w:eastAsia="ru-RU"/>
        </w:rPr>
        <w:lastRenderedPageBreak/>
        <w:t xml:space="preserve">срок ожидания </w:t>
      </w:r>
      <w:proofErr w:type="spellStart"/>
      <w:r w:rsidRPr="007C338A">
        <w:rPr>
          <w:rFonts w:ascii="Times New Roman" w:eastAsia="Times New Roman" w:hAnsi="Times New Roman" w:cs="Times New Roman"/>
          <w:color w:val="171717"/>
          <w:lang w:eastAsia="ru-RU"/>
        </w:rPr>
        <w:t>приема</w:t>
      </w:r>
      <w:proofErr w:type="spellEnd"/>
      <w:r w:rsidRPr="007C338A">
        <w:rPr>
          <w:rFonts w:ascii="Times New Roman" w:eastAsia="Times New Roman" w:hAnsi="Times New Roman" w:cs="Times New Roman"/>
          <w:color w:val="171717"/>
          <w:lang w:eastAsia="ru-RU"/>
        </w:rPr>
        <w:t xml:space="preserve"> врачей-специалистов (за исключением подозрения на онкологическое заболевание) при оказании первичной специализированной медико-санитарной помощи в плановой форме - не более 14 календарных дней с момента обращения пациента в медицинскую организацию;</w:t>
      </w:r>
      <w:r>
        <w:rPr>
          <w:rFonts w:ascii="Times New Roman" w:eastAsia="Times New Roman" w:hAnsi="Times New Roman" w:cs="Times New Roman"/>
          <w:color w:val="171717"/>
          <w:lang w:eastAsia="ru-RU"/>
        </w:rPr>
        <w:t xml:space="preserve"> </w:t>
      </w:r>
    </w:p>
    <w:p w:rsidR="007C338A" w:rsidRDefault="007C338A" w:rsidP="007C338A">
      <w:pPr>
        <w:pStyle w:val="af4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7C338A" w:rsidRDefault="007C338A" w:rsidP="007C338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7C338A">
        <w:rPr>
          <w:rFonts w:ascii="Times New Roman" w:eastAsia="Times New Roman" w:hAnsi="Times New Roman" w:cs="Times New Roman"/>
          <w:color w:val="171717"/>
          <w:lang w:eastAsia="ru-RU"/>
        </w:rPr>
        <w:t xml:space="preserve">Сроки проведения консультаций врачей-специалистов в случае подозрения на онкологическое заболевание не </w:t>
      </w:r>
      <w:r>
        <w:rPr>
          <w:rFonts w:ascii="Times New Roman" w:eastAsia="Times New Roman" w:hAnsi="Times New Roman" w:cs="Times New Roman"/>
          <w:color w:val="171717"/>
          <w:lang w:eastAsia="ru-RU"/>
        </w:rPr>
        <w:t>должны превышать 3 рабочих дней;</w:t>
      </w:r>
    </w:p>
    <w:p w:rsidR="007C338A" w:rsidRDefault="007C338A" w:rsidP="007C338A">
      <w:pPr>
        <w:pStyle w:val="af4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7C338A" w:rsidRPr="007C338A" w:rsidRDefault="007C338A" w:rsidP="007C338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7C338A">
        <w:rPr>
          <w:rFonts w:ascii="Times New Roman" w:eastAsia="Times New Roman" w:hAnsi="Times New Roman" w:cs="Times New Roman"/>
          <w:color w:val="171717"/>
          <w:lang w:eastAsia="ru-RU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помощи, не должны превышать 14 календарных дней со дня назначения исследований (за исключением исследований при подозрении на онкологическое заболевание).</w:t>
      </w:r>
      <w:r w:rsidRPr="007C338A">
        <w:rPr>
          <w:rFonts w:ascii="Arial???????" w:hAnsi="Arial???????" w:cs="Arial???????"/>
          <w:color w:val="000000"/>
          <w:sz w:val="23"/>
          <w:szCs w:val="23"/>
        </w:rPr>
        <w:t xml:space="preserve"> </w:t>
      </w:r>
    </w:p>
    <w:p w:rsidR="007C338A" w:rsidRDefault="007C338A" w:rsidP="007C338A">
      <w:pPr>
        <w:pStyle w:val="af4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7C338A" w:rsidRDefault="007C338A" w:rsidP="007C338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7C338A">
        <w:rPr>
          <w:rFonts w:ascii="Times New Roman" w:eastAsia="Times New Roman" w:hAnsi="Times New Roman" w:cs="Times New Roman"/>
          <w:color w:val="171717"/>
          <w:lang w:eastAsia="ru-RU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календарных дней</w:t>
      </w:r>
      <w:r>
        <w:rPr>
          <w:rFonts w:ascii="Times New Roman" w:eastAsia="Times New Roman" w:hAnsi="Times New Roman" w:cs="Times New Roman"/>
          <w:color w:val="171717"/>
          <w:lang w:eastAsia="ru-RU"/>
        </w:rPr>
        <w:t>;</w:t>
      </w:r>
    </w:p>
    <w:p w:rsidR="007C338A" w:rsidRDefault="007C338A" w:rsidP="007C338A">
      <w:pPr>
        <w:pStyle w:val="af4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7C338A" w:rsidRPr="007C338A" w:rsidRDefault="007C338A" w:rsidP="007C3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7C338A" w:rsidRDefault="007C338A" w:rsidP="007C338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7C338A">
        <w:rPr>
          <w:rFonts w:ascii="Times New Roman" w:eastAsia="Times New Roman" w:hAnsi="Times New Roman" w:cs="Times New Roman"/>
          <w:color w:val="171717"/>
          <w:lang w:eastAsia="ru-RU"/>
        </w:rP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исследований.</w:t>
      </w:r>
      <w:r>
        <w:rPr>
          <w:rFonts w:ascii="Times New Roman" w:eastAsia="Times New Roman" w:hAnsi="Times New Roman" w:cs="Times New Roman"/>
          <w:color w:val="171717"/>
          <w:lang w:eastAsia="ru-RU"/>
        </w:rPr>
        <w:t xml:space="preserve"> </w:t>
      </w:r>
    </w:p>
    <w:p w:rsidR="007C338A" w:rsidRDefault="007C338A" w:rsidP="007C3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7C338A" w:rsidRDefault="007C338A" w:rsidP="007C338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7C338A">
        <w:rPr>
          <w:rFonts w:ascii="Times New Roman" w:eastAsia="Times New Roman" w:hAnsi="Times New Roman" w:cs="Times New Roman"/>
          <w:color w:val="171717"/>
          <w:lang w:eastAsia="ru-RU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заболевания.</w:t>
      </w:r>
      <w:r>
        <w:rPr>
          <w:rFonts w:ascii="Times New Roman" w:eastAsia="Times New Roman" w:hAnsi="Times New Roman" w:cs="Times New Roman"/>
          <w:color w:val="171717"/>
          <w:lang w:eastAsia="ru-RU"/>
        </w:rPr>
        <w:t xml:space="preserve"> </w:t>
      </w:r>
    </w:p>
    <w:p w:rsidR="007C338A" w:rsidRDefault="007C338A" w:rsidP="007C338A">
      <w:pPr>
        <w:pStyle w:val="af4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7C338A" w:rsidRPr="007C338A" w:rsidRDefault="007C338A" w:rsidP="007C338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7C338A">
        <w:rPr>
          <w:rFonts w:ascii="Times New Roman" w:eastAsia="Times New Roman" w:hAnsi="Times New Roman" w:cs="Times New Roman"/>
          <w:color w:val="171717"/>
          <w:lang w:eastAsia="ru-RU"/>
        </w:rPr>
        <w:t>Сроки ожидания медицинской помощи в дневном стационаре, в том числе для лиц, находящихся в стационарных организациях социального обслуживания, не должны превышать 14 календарных дней со дня выдачи лечащим врачом направления на госпитализацию, для пациентов с онкологическими заболеваниями не должны превышать 7 календарных дней с момента гистологической верификации опухоли или с момента установления диагноза заболевания (состояния). Срок ожидания медицинской помощи с применением вспомогательных репродуктивных технологий (экстракорпорального оплодотворения) определяется в соответствии с медицинскими показаниями для оптимальных условий начала процедуры экстракорпорального оплодотворения.</w:t>
      </w:r>
      <w:r w:rsidRPr="007C338A">
        <w:rPr>
          <w:rFonts w:ascii="Arial???????" w:hAnsi="Arial???????" w:cs="Arial???????"/>
          <w:color w:val="000000"/>
          <w:sz w:val="23"/>
          <w:szCs w:val="23"/>
        </w:rPr>
        <w:t xml:space="preserve"> </w:t>
      </w:r>
    </w:p>
    <w:p w:rsidR="007C338A" w:rsidRDefault="007C338A" w:rsidP="007C338A">
      <w:pPr>
        <w:pStyle w:val="af4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7C338A" w:rsidRDefault="007C338A" w:rsidP="007C338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7C338A">
        <w:rPr>
          <w:rFonts w:ascii="Times New Roman" w:eastAsia="Times New Roman" w:hAnsi="Times New Roman" w:cs="Times New Roman"/>
          <w:color w:val="171717"/>
          <w:lang w:eastAsia="ru-RU"/>
        </w:rP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календарных дней со дня выдачи лечащим врачом направления на госпитализацию, а для пациентов с онкологическими заболеваниями - не должны превышать 7 календарных дней с момента гистологической верификации опухоли или с момента установления диагноза заболевания (состояния).</w:t>
      </w:r>
      <w:r>
        <w:rPr>
          <w:rFonts w:ascii="Times New Roman" w:eastAsia="Times New Roman" w:hAnsi="Times New Roman" w:cs="Times New Roman"/>
          <w:color w:val="171717"/>
          <w:lang w:eastAsia="ru-RU"/>
        </w:rPr>
        <w:t xml:space="preserve"> </w:t>
      </w:r>
    </w:p>
    <w:p w:rsidR="007C338A" w:rsidRDefault="007C338A" w:rsidP="007C338A">
      <w:pPr>
        <w:pStyle w:val="af4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7C338A" w:rsidRDefault="007C338A" w:rsidP="007C338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7C338A">
        <w:rPr>
          <w:rFonts w:ascii="Times New Roman" w:eastAsia="Times New Roman" w:hAnsi="Times New Roman" w:cs="Times New Roman"/>
          <w:color w:val="171717"/>
          <w:lang w:eastAsia="ru-RU"/>
        </w:rPr>
        <w:t>Срок ожидания специализированной медицинской помощи, оказываемой в стационарных условиях в плановой форме по профилю "Медицинская реабилитация", определяется в соответствии с медицинскими показаниями по решению врачебной комиссии медицинской организации, в которую направлен пациент.</w:t>
      </w:r>
      <w:r>
        <w:rPr>
          <w:rFonts w:ascii="Times New Roman" w:eastAsia="Times New Roman" w:hAnsi="Times New Roman" w:cs="Times New Roman"/>
          <w:color w:val="171717"/>
          <w:lang w:eastAsia="ru-RU"/>
        </w:rPr>
        <w:t xml:space="preserve"> </w:t>
      </w:r>
    </w:p>
    <w:p w:rsidR="007C338A" w:rsidRDefault="007C338A" w:rsidP="007C338A">
      <w:pPr>
        <w:pStyle w:val="af4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7C338A" w:rsidRDefault="007C338A" w:rsidP="007C338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7C338A">
        <w:rPr>
          <w:rFonts w:ascii="Times New Roman" w:eastAsia="Times New Roman" w:hAnsi="Times New Roman" w:cs="Times New Roman"/>
          <w:color w:val="171717"/>
          <w:lang w:eastAsia="ru-RU"/>
        </w:rPr>
        <w:t>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Федерации.</w:t>
      </w:r>
      <w:r>
        <w:rPr>
          <w:rFonts w:ascii="Times New Roman" w:eastAsia="Times New Roman" w:hAnsi="Times New Roman" w:cs="Times New Roman"/>
          <w:color w:val="171717"/>
          <w:lang w:eastAsia="ru-RU"/>
        </w:rPr>
        <w:t xml:space="preserve"> </w:t>
      </w:r>
    </w:p>
    <w:p w:rsidR="007C338A" w:rsidRDefault="007C338A" w:rsidP="007C338A">
      <w:pPr>
        <w:pStyle w:val="af4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5F03F4" w:rsidRDefault="007C338A" w:rsidP="005F03F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7C338A">
        <w:rPr>
          <w:rFonts w:ascii="Times New Roman" w:eastAsia="Times New Roman" w:hAnsi="Times New Roman" w:cs="Times New Roman"/>
          <w:color w:val="171717"/>
          <w:lang w:eastAsia="ru-RU"/>
        </w:rPr>
        <w:lastRenderedPageBreak/>
        <w:t xml:space="preserve">Время </w:t>
      </w:r>
      <w:proofErr w:type="spellStart"/>
      <w:r w:rsidRPr="007C338A">
        <w:rPr>
          <w:rFonts w:ascii="Times New Roman" w:eastAsia="Times New Roman" w:hAnsi="Times New Roman" w:cs="Times New Roman"/>
          <w:color w:val="171717"/>
          <w:lang w:eastAsia="ru-RU"/>
        </w:rPr>
        <w:t>доезда</w:t>
      </w:r>
      <w:proofErr w:type="spellEnd"/>
      <w:r w:rsidRPr="007C338A">
        <w:rPr>
          <w:rFonts w:ascii="Times New Roman" w:eastAsia="Times New Roman" w:hAnsi="Times New Roman" w:cs="Times New Roman"/>
          <w:color w:val="171717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</w:t>
      </w:r>
      <w:proofErr w:type="spellStart"/>
      <w:r w:rsidRPr="007C338A">
        <w:rPr>
          <w:rFonts w:ascii="Times New Roman" w:eastAsia="Times New Roman" w:hAnsi="Times New Roman" w:cs="Times New Roman"/>
          <w:color w:val="171717"/>
          <w:lang w:eastAsia="ru-RU"/>
        </w:rPr>
        <w:t>ее</w:t>
      </w:r>
      <w:proofErr w:type="spellEnd"/>
      <w:r w:rsidRPr="007C338A">
        <w:rPr>
          <w:rFonts w:ascii="Times New Roman" w:eastAsia="Times New Roman" w:hAnsi="Times New Roman" w:cs="Times New Roman"/>
          <w:color w:val="171717"/>
          <w:lang w:eastAsia="ru-RU"/>
        </w:rPr>
        <w:t xml:space="preserve"> вызова.</w:t>
      </w:r>
      <w:r>
        <w:rPr>
          <w:rFonts w:ascii="Times New Roman" w:eastAsia="Times New Roman" w:hAnsi="Times New Roman" w:cs="Times New Roman"/>
          <w:color w:val="171717"/>
          <w:lang w:eastAsia="ru-RU"/>
        </w:rPr>
        <w:t xml:space="preserve"> </w:t>
      </w:r>
    </w:p>
    <w:p w:rsidR="005F03F4" w:rsidRDefault="005F03F4" w:rsidP="005F03F4">
      <w:pPr>
        <w:pStyle w:val="af4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5F03F4" w:rsidRPr="005F03F4" w:rsidRDefault="005F03F4" w:rsidP="005F03F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5F03F4">
        <w:rPr>
          <w:rFonts w:ascii="Times New Roman" w:eastAsia="Times New Roman" w:hAnsi="Times New Roman" w:cs="Times New Roman"/>
          <w:color w:val="171717"/>
          <w:lang w:eastAsia="ru-RU"/>
        </w:rPr>
        <w:t xml:space="preserve">В медицинских организациях, оказывающих специализированную медицинскую помощь в стационарных условиях, </w:t>
      </w:r>
      <w:proofErr w:type="spellStart"/>
      <w:r w:rsidRPr="005F03F4">
        <w:rPr>
          <w:rFonts w:ascii="Times New Roman" w:eastAsia="Times New Roman" w:hAnsi="Times New Roman" w:cs="Times New Roman"/>
          <w:color w:val="171717"/>
          <w:lang w:eastAsia="ru-RU"/>
        </w:rPr>
        <w:t>ведется</w:t>
      </w:r>
      <w:proofErr w:type="spellEnd"/>
      <w:r w:rsidRPr="005F03F4">
        <w:rPr>
          <w:rFonts w:ascii="Times New Roman" w:eastAsia="Times New Roman" w:hAnsi="Times New Roman" w:cs="Times New Roman"/>
          <w:color w:val="171717"/>
          <w:lang w:eastAsia="ru-RU"/>
        </w:rPr>
        <w:t xml:space="preserve">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</w:t>
      </w:r>
      <w:proofErr w:type="spellStart"/>
      <w:r w:rsidRPr="005F03F4">
        <w:rPr>
          <w:rFonts w:ascii="Times New Roman" w:eastAsia="Times New Roman" w:hAnsi="Times New Roman" w:cs="Times New Roman"/>
          <w:color w:val="171717"/>
          <w:lang w:eastAsia="ru-RU"/>
        </w:rPr>
        <w:t>учетом</w:t>
      </w:r>
      <w:proofErr w:type="spellEnd"/>
      <w:r w:rsidRPr="005F03F4">
        <w:rPr>
          <w:rFonts w:ascii="Times New Roman" w:eastAsia="Times New Roman" w:hAnsi="Times New Roman" w:cs="Times New Roman"/>
          <w:color w:val="171717"/>
          <w:lang w:eastAsia="ru-RU"/>
        </w:rPr>
        <w:t xml:space="preserve"> требований законодательства Российской Федерации о персональных данных.</w:t>
      </w:r>
    </w:p>
    <w:p w:rsidR="007C338A" w:rsidRPr="005F03F4" w:rsidRDefault="007C338A" w:rsidP="005F0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5F03F4" w:rsidRDefault="007C338A" w:rsidP="005F03F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7C338A">
        <w:rPr>
          <w:rFonts w:ascii="Times New Roman" w:eastAsia="Times New Roman" w:hAnsi="Times New Roman" w:cs="Times New Roman"/>
          <w:color w:val="171717"/>
          <w:lang w:eastAsia="ru-RU"/>
        </w:rPr>
        <w:t xml:space="preserve">При невозможности предоставить гражданину специализированную медицинскую помощь в установленные сроки медицинская организация получает письменное согласие гражданина на оказание медицинской помощи с превышением установленных сроков ожидания или направляет гражданина для получения необходимой медицинской помощи в другую медицинскую организацию, </w:t>
      </w:r>
      <w:proofErr w:type="spellStart"/>
      <w:r w:rsidRPr="007C338A">
        <w:rPr>
          <w:rFonts w:ascii="Times New Roman" w:eastAsia="Times New Roman" w:hAnsi="Times New Roman" w:cs="Times New Roman"/>
          <w:color w:val="171717"/>
          <w:lang w:eastAsia="ru-RU"/>
        </w:rPr>
        <w:t>включенную</w:t>
      </w:r>
      <w:proofErr w:type="spellEnd"/>
      <w:r w:rsidRPr="007C338A">
        <w:rPr>
          <w:rFonts w:ascii="Times New Roman" w:eastAsia="Times New Roman" w:hAnsi="Times New Roman" w:cs="Times New Roman"/>
          <w:color w:val="171717"/>
          <w:lang w:eastAsia="ru-RU"/>
        </w:rPr>
        <w:t xml:space="preserve"> в перечень медицинских организаций, участвующих в реализации Территориальной программы.</w:t>
      </w:r>
      <w:r w:rsidR="005F03F4">
        <w:rPr>
          <w:rFonts w:ascii="Times New Roman" w:eastAsia="Times New Roman" w:hAnsi="Times New Roman" w:cs="Times New Roman"/>
          <w:color w:val="171717"/>
          <w:lang w:eastAsia="ru-RU"/>
        </w:rPr>
        <w:t xml:space="preserve"> </w:t>
      </w:r>
    </w:p>
    <w:p w:rsidR="005F03F4" w:rsidRDefault="005F03F4" w:rsidP="005F03F4">
      <w:pPr>
        <w:pStyle w:val="af4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22297E" w:rsidRDefault="005F03F4" w:rsidP="0022297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5F03F4">
        <w:rPr>
          <w:rFonts w:ascii="Times New Roman" w:eastAsia="Times New Roman" w:hAnsi="Times New Roman" w:cs="Times New Roman"/>
          <w:color w:val="171717"/>
          <w:lang w:eastAsia="ru-RU"/>
        </w:rPr>
        <w:t>При оказании медицинской помощи в стационарных условиях пациенты размещаются в палатах на два и более мест. Размещение пациентов в одноместных палатах (боксах) осуществляется по медицинским и (или) эпидемиологическим показаниям в соответствии с перечнем показаний, установленным Министерством здравоохранения Российской Федерации.</w:t>
      </w:r>
      <w:r w:rsidR="0022297E">
        <w:rPr>
          <w:rFonts w:ascii="Times New Roman" w:eastAsia="Times New Roman" w:hAnsi="Times New Roman" w:cs="Times New Roman"/>
          <w:color w:val="171717"/>
          <w:lang w:eastAsia="ru-RU"/>
        </w:rPr>
        <w:t xml:space="preserve"> </w:t>
      </w:r>
    </w:p>
    <w:p w:rsidR="0022297E" w:rsidRDefault="0022297E" w:rsidP="0022297E">
      <w:pPr>
        <w:pStyle w:val="af4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22297E" w:rsidRDefault="0022297E" w:rsidP="0022297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22297E">
        <w:rPr>
          <w:rFonts w:ascii="Times New Roman" w:eastAsia="Times New Roman" w:hAnsi="Times New Roman" w:cs="Times New Roman"/>
          <w:color w:val="171717"/>
          <w:lang w:eastAsia="ru-RU"/>
        </w:rPr>
        <w:t xml:space="preserve">При совместном нахождении в стационарных условиях с </w:t>
      </w:r>
      <w:proofErr w:type="spellStart"/>
      <w:r w:rsidRPr="0022297E">
        <w:rPr>
          <w:rFonts w:ascii="Times New Roman" w:eastAsia="Times New Roman" w:hAnsi="Times New Roman" w:cs="Times New Roman"/>
          <w:color w:val="171717"/>
          <w:lang w:eastAsia="ru-RU"/>
        </w:rPr>
        <w:t>ребенком</w:t>
      </w:r>
      <w:proofErr w:type="spellEnd"/>
      <w:r w:rsidRPr="0022297E">
        <w:rPr>
          <w:rFonts w:ascii="Times New Roman" w:eastAsia="Times New Roman" w:hAnsi="Times New Roman" w:cs="Times New Roman"/>
          <w:color w:val="171717"/>
          <w:lang w:eastAsia="ru-RU"/>
        </w:rPr>
        <w:t xml:space="preserve"> до достижения им возраста </w:t>
      </w:r>
      <w:proofErr w:type="spellStart"/>
      <w:r w:rsidRPr="0022297E">
        <w:rPr>
          <w:rFonts w:ascii="Times New Roman" w:eastAsia="Times New Roman" w:hAnsi="Times New Roman" w:cs="Times New Roman"/>
          <w:color w:val="171717"/>
          <w:lang w:eastAsia="ru-RU"/>
        </w:rPr>
        <w:t>четырех</w:t>
      </w:r>
      <w:proofErr w:type="spellEnd"/>
      <w:r w:rsidRPr="0022297E">
        <w:rPr>
          <w:rFonts w:ascii="Times New Roman" w:eastAsia="Times New Roman" w:hAnsi="Times New Roman" w:cs="Times New Roman"/>
          <w:color w:val="171717"/>
          <w:lang w:eastAsia="ru-RU"/>
        </w:rPr>
        <w:t xml:space="preserve"> лет, а с </w:t>
      </w:r>
      <w:proofErr w:type="spellStart"/>
      <w:r w:rsidRPr="0022297E">
        <w:rPr>
          <w:rFonts w:ascii="Times New Roman" w:eastAsia="Times New Roman" w:hAnsi="Times New Roman" w:cs="Times New Roman"/>
          <w:color w:val="171717"/>
          <w:lang w:eastAsia="ru-RU"/>
        </w:rPr>
        <w:t>ребенком</w:t>
      </w:r>
      <w:proofErr w:type="spellEnd"/>
      <w:r w:rsidRPr="0022297E">
        <w:rPr>
          <w:rFonts w:ascii="Times New Roman" w:eastAsia="Times New Roman" w:hAnsi="Times New Roman" w:cs="Times New Roman"/>
          <w:color w:val="171717"/>
          <w:lang w:eastAsia="ru-RU"/>
        </w:rPr>
        <w:t xml:space="preserve"> старше указанного возраста (при наличии медицинских показаний) одному из родителей, иному члену семьи или иному законному представителю в медицинской организации бесплатно предоставляются спальное место и питание.</w:t>
      </w:r>
      <w:r>
        <w:rPr>
          <w:rFonts w:ascii="Times New Roman" w:eastAsia="Times New Roman" w:hAnsi="Times New Roman" w:cs="Times New Roman"/>
          <w:color w:val="171717"/>
          <w:lang w:eastAsia="ru-RU"/>
        </w:rPr>
        <w:t xml:space="preserve"> </w:t>
      </w:r>
    </w:p>
    <w:p w:rsidR="0022297E" w:rsidRDefault="0022297E" w:rsidP="0022297E">
      <w:pPr>
        <w:pStyle w:val="af4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22297E" w:rsidRDefault="0022297E" w:rsidP="0022297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22297E">
        <w:rPr>
          <w:rFonts w:ascii="Times New Roman" w:eastAsia="Times New Roman" w:hAnsi="Times New Roman" w:cs="Times New Roman"/>
          <w:color w:val="171717"/>
          <w:lang w:eastAsia="ru-RU"/>
        </w:rPr>
        <w:t>В случае отсутствия возможности проведения диагностических исследований и лечебных мероприятий, предусмотренных порядками оказания медицинской помощи и стандартами медицинской помощи, медицинская организация, оказывающая медицинскую помощь, обеспечивает транспортировку пациента для проведения необходимых диагностических исследований в другую медицинскую организацию. Транспортировка пациентов (взрослых и детей) до места назначения и обратно осуществляется санитарным транспортом медицинской организации, в которой оказывается медицинская помощь, в сопровождении медицинского работника.</w:t>
      </w:r>
      <w:r>
        <w:rPr>
          <w:rFonts w:ascii="Times New Roman" w:eastAsia="Times New Roman" w:hAnsi="Times New Roman" w:cs="Times New Roman"/>
          <w:color w:val="171717"/>
          <w:lang w:eastAsia="ru-RU"/>
        </w:rPr>
        <w:t xml:space="preserve"> </w:t>
      </w:r>
    </w:p>
    <w:p w:rsidR="0022297E" w:rsidRDefault="0022297E" w:rsidP="0022297E">
      <w:pPr>
        <w:pStyle w:val="af4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E50B53" w:rsidRDefault="0022297E" w:rsidP="00E50B5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22297E">
        <w:rPr>
          <w:rFonts w:ascii="Times New Roman" w:eastAsia="Times New Roman" w:hAnsi="Times New Roman" w:cs="Times New Roman"/>
          <w:color w:val="171717"/>
          <w:lang w:eastAsia="ru-RU"/>
        </w:rPr>
        <w:t>При необходимости сопровождения пациента врачом скорой медицинской помощи, в том числе специализированной бригадой, и необходимости проведения мероприятий по поддержанию функций жизнеобеспечения в процессе транспортировки транспортировка осуществляется бригадами скорой медицинской помощи в следующем порядке:</w:t>
      </w:r>
      <w:r>
        <w:rPr>
          <w:rFonts w:ascii="Times New Roman" w:eastAsia="Times New Roman" w:hAnsi="Times New Roman" w:cs="Times New Roman"/>
          <w:color w:val="171717"/>
          <w:lang w:eastAsia="ru-RU"/>
        </w:rPr>
        <w:t xml:space="preserve"> </w:t>
      </w:r>
      <w:r w:rsidRPr="0022297E">
        <w:rPr>
          <w:rFonts w:ascii="Times New Roman" w:eastAsia="Times New Roman" w:hAnsi="Times New Roman" w:cs="Times New Roman"/>
          <w:color w:val="171717"/>
          <w:lang w:eastAsia="ru-RU"/>
        </w:rPr>
        <w:t>решение о необходимости проведения пациенту диагностического исследования, возможность выполнения которого отсутствует в медицинской организации, принимается лечащим врачом по согласованию с заместителем главного врача по медицинской части (в ночное, вечернее время и выходные дни - ответственным дежурным врачом). Лечащий врач согласовывает проведение диагностического исследования с медицинской организацией по месту проведения, оценивает состояние больного и организует транспортировку пациента санитарным транспортом. Наличие медицинских показаний к транспортировке пациента бригадой скорой медицинской помощи определяется лечащим врачом по согласованию с заместителем главного врача по медицинской части (в ночное, вечернее время и выходные дни - ответственным дежурным врачом) и фиксируется в медицинской карте стационарного больного, после этого лечащий врач осуществляет вызов скорой медицинской помощи.</w:t>
      </w:r>
      <w:r>
        <w:rPr>
          <w:rFonts w:ascii="Times New Roman" w:eastAsia="Times New Roman" w:hAnsi="Times New Roman" w:cs="Times New Roman"/>
          <w:color w:val="171717"/>
          <w:lang w:eastAsia="ru-RU"/>
        </w:rPr>
        <w:t xml:space="preserve"> </w:t>
      </w:r>
      <w:r w:rsidRPr="0022297E">
        <w:rPr>
          <w:rFonts w:ascii="Times New Roman" w:eastAsia="Times New Roman" w:hAnsi="Times New Roman" w:cs="Times New Roman"/>
          <w:color w:val="171717"/>
          <w:lang w:eastAsia="ru-RU"/>
        </w:rPr>
        <w:t>Мероприятия по поддержанию функций жизнеобеспечения пациента во время транспортировки бригадой скорой медицинской помощи фиксируются в карте вызова скорой медицинской помощи и сопроводительном листе.</w:t>
      </w:r>
      <w:r>
        <w:rPr>
          <w:rFonts w:ascii="Times New Roman" w:eastAsia="Times New Roman" w:hAnsi="Times New Roman" w:cs="Times New Roman"/>
          <w:color w:val="171717"/>
          <w:lang w:eastAsia="ru-RU"/>
        </w:rPr>
        <w:t xml:space="preserve"> </w:t>
      </w:r>
      <w:r w:rsidRPr="0022297E">
        <w:rPr>
          <w:rFonts w:ascii="Times New Roman" w:eastAsia="Times New Roman" w:hAnsi="Times New Roman" w:cs="Times New Roman"/>
          <w:color w:val="171717"/>
          <w:lang w:eastAsia="ru-RU"/>
        </w:rPr>
        <w:t xml:space="preserve">При высокой степени риска неблагоприятных последствий у пациента и разногласии в оценке возможности транспортировки пациента между лечащим врачом и старшим медицинским работником бригады скорой медицинской помощи </w:t>
      </w:r>
      <w:r w:rsidRPr="0022297E">
        <w:rPr>
          <w:rFonts w:ascii="Times New Roman" w:eastAsia="Times New Roman" w:hAnsi="Times New Roman" w:cs="Times New Roman"/>
          <w:color w:val="171717"/>
          <w:lang w:eastAsia="ru-RU"/>
        </w:rPr>
        <w:lastRenderedPageBreak/>
        <w:t>решение принимается врачебной комиссией медицинской организации, при этом транспортировка осуществляется в сопровождении лечащего врача и (или) врача-реаниматолога медицинской организации, несущего ответственность за состояние здоровья пациента. В этом случае бригада скорой медицинской помощи выполняет распоряжения врача медицинской организации, сопровождающего больного, фиксирует назначения и их выполнение в карте вызова.</w:t>
      </w:r>
      <w:r w:rsidR="00E50B53">
        <w:rPr>
          <w:rFonts w:ascii="Times New Roman" w:eastAsia="Times New Roman" w:hAnsi="Times New Roman" w:cs="Times New Roman"/>
          <w:color w:val="171717"/>
          <w:lang w:eastAsia="ru-RU"/>
        </w:rPr>
        <w:t xml:space="preserve"> </w:t>
      </w:r>
      <w:r w:rsidR="00E50B53" w:rsidRPr="00E50B53">
        <w:rPr>
          <w:rFonts w:ascii="Times New Roman" w:eastAsia="Times New Roman" w:hAnsi="Times New Roman" w:cs="Times New Roman"/>
          <w:color w:val="171717"/>
          <w:lang w:eastAsia="ru-RU"/>
        </w:rPr>
        <w:t xml:space="preserve">Транспортировка пациентов, страдающих хронической почечной недостаточностью и не нуждающихся в медицинской эвакуации, от места их фактического проживания до места получения медицинской помощи методом заместительной почечной терапии и обратно осуществляется в качестве дополнительной меры социальной поддержки в соответствии со </w:t>
      </w:r>
      <w:proofErr w:type="spellStart"/>
      <w:r w:rsidR="00E50B53" w:rsidRPr="00E50B53">
        <w:rPr>
          <w:rFonts w:ascii="Times New Roman" w:eastAsia="Times New Roman" w:hAnsi="Times New Roman" w:cs="Times New Roman"/>
          <w:color w:val="171717"/>
          <w:lang w:eastAsia="ru-RU"/>
        </w:rPr>
        <w:t>статьей</w:t>
      </w:r>
      <w:proofErr w:type="spellEnd"/>
      <w:r w:rsidR="00E50B53" w:rsidRPr="00E50B53">
        <w:rPr>
          <w:rFonts w:ascii="Times New Roman" w:eastAsia="Times New Roman" w:hAnsi="Times New Roman" w:cs="Times New Roman"/>
          <w:color w:val="171717"/>
          <w:lang w:eastAsia="ru-RU"/>
        </w:rPr>
        <w:t xml:space="preserve"> 84 Закона Санкт-Петербурга от 9 ноября 2011 года N 728-132 "Социальный кодекс Санкт-Петербурга".</w:t>
      </w:r>
      <w:r w:rsidR="00E50B53">
        <w:rPr>
          <w:rFonts w:ascii="Times New Roman" w:eastAsia="Times New Roman" w:hAnsi="Times New Roman" w:cs="Times New Roman"/>
          <w:color w:val="171717"/>
          <w:lang w:eastAsia="ru-RU"/>
        </w:rPr>
        <w:t xml:space="preserve"> </w:t>
      </w:r>
    </w:p>
    <w:p w:rsidR="00E50B53" w:rsidRPr="00E50B53" w:rsidRDefault="00E50B53" w:rsidP="00E50B5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50B53">
        <w:rPr>
          <w:rFonts w:ascii="Times New Roman" w:eastAsia="Times New Roman" w:hAnsi="Times New Roman" w:cs="Times New Roman"/>
          <w:color w:val="171717"/>
          <w:lang w:eastAsia="ru-RU"/>
        </w:rPr>
        <w:t xml:space="preserve">Условия и сроки диспансеризации и профилактических осмотров </w:t>
      </w:r>
      <w:proofErr w:type="spellStart"/>
      <w:r w:rsidRPr="00E50B53">
        <w:rPr>
          <w:rFonts w:ascii="Times New Roman" w:eastAsia="Times New Roman" w:hAnsi="Times New Roman" w:cs="Times New Roman"/>
          <w:color w:val="171717"/>
          <w:lang w:eastAsia="ru-RU"/>
        </w:rPr>
        <w:t>определенных</w:t>
      </w:r>
      <w:proofErr w:type="spellEnd"/>
      <w:r w:rsidRPr="00E50B53">
        <w:rPr>
          <w:rFonts w:ascii="Times New Roman" w:eastAsia="Times New Roman" w:hAnsi="Times New Roman" w:cs="Times New Roman"/>
          <w:color w:val="171717"/>
          <w:lang w:eastAsia="ru-RU"/>
        </w:rPr>
        <w:t xml:space="preserve"> групп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 обучения, профилактических осмотров несовершеннолетних устанавливаются в соответствии с порядками, утверждаемыми Министерством здравоохранения Российской Федерации.</w:t>
      </w:r>
    </w:p>
    <w:p w:rsidR="007C338A" w:rsidRDefault="007C338A" w:rsidP="007C3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E95F6A" w:rsidRPr="00E95F6A" w:rsidRDefault="00E50B53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>
        <w:rPr>
          <w:rFonts w:ascii="Times New Roman" w:eastAsia="Times New Roman" w:hAnsi="Times New Roman" w:cs="Times New Roman"/>
          <w:color w:val="171717"/>
          <w:lang w:eastAsia="ru-RU"/>
        </w:rPr>
        <w:t>В</w:t>
      </w:r>
      <w:r w:rsidR="00E95F6A"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случае отсутствия возможности проведения диагностических исследований и лечебных мероприятий, предусмотренных порядками оказания медицинской помощи и стандартами медицинской помощи, медицинская организация, оказывающая медицинскую помощь, обеспечивает транспортировку пациента для проведения необходимых диагностических исследований, в другую медицинскую организацию. Транспортировка пациентов (взрослых и детей) до места назначения и обратно осуществляется санитарным транспортом медицинской организации, в которой оказывается медицинская помощь, в сопровождении медицинского работника.</w:t>
      </w:r>
    </w:p>
    <w:p w:rsidR="00E95F6A" w:rsidRP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При необходимости сопровождения пациента врачом скорой медицинской помощи, в том числе специализированной бригадой, и необходимости проведения мероприятий по поддержанию функций жизнеобеспечения в процессе транспортировки транспортировка осуществляется бригадами скорой медицинской помощи в следующем порядке:</w:t>
      </w:r>
    </w:p>
    <w:p w:rsidR="00E95F6A" w:rsidRP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решение о необходимости проведения пациенту диагностического исследования, возможность выполнения которого отсутствует в медицинской организации, принимается лечащим врачом по согласованию с заместителем главного врача по медицинской части (в ночное, вечернее время и выходные дни - ответственным дежурным врачом). Лечащий врач согласовывает проведение диагностического исследования с медицинской организацией по месту проведения, оценивает состояние больного и организует транспортировку пациента санитарным транспортом. Наличие медицинских показаний к транспортировке пациента бригадой скорой медицинской помощи определяется лечащим врачом по согласованию с заместителем главного врача по медицинской части (в ночное, вечернее время и выходные дни - ответственным дежурным врачом) и фиксируется в медицинской карте стационарного больного, после этого лечащий врач осуществляет вызов скорой медицинской помощи. Мероприятия по поддержанию функций жизнеобеспечения пациента во время транспортировки бригадой скорой медицинской помощи фиксируются в карте вызова скорой медицинской помощи и сопроводительном листе.</w:t>
      </w:r>
    </w:p>
    <w:p w:rsidR="00E95F6A" w:rsidRP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При высокой степени риска неблагоприятных последствий у пациента и разногласии в оценке возможности транспортировки пациента между лечащим врачом и старшим медицинским работником бригады скорой медицинской помощи решение принимается врачебной комиссией медицинской организации, при этом транспортировка осуществляется в сопровождении лечащего врача и (или) врача-реаниматолога медицинской организации, несущего ответственность за состояние здоровья пациента. В этом случае бригада скорой медицинской помощи выполняет распоряжения врача медицинской организации, сопровождающего больного, фиксирует назначения и их выполнение в карте вызова.</w:t>
      </w:r>
    </w:p>
    <w:p w:rsidR="00E95F6A" w:rsidRP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Условия и сроки диспансеризации и профилактических медицинских осмотров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определенных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групп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 обучения, профилактических медицинских осмотров несовершеннолетних устанавливаются в соответствии с порядками, утверждаемыми Министерством здравоохранения Российской Федерации.</w:t>
      </w:r>
    </w:p>
    <w:p w:rsidR="00E95F6A" w:rsidRP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Перечень медицинских организаций, участвующих в проведении диспансеризации и проведении профилактических медицинских осмотров устанавливается уполномоченным органом.</w:t>
      </w:r>
    </w:p>
    <w:p w:rsidR="009C475C" w:rsidRPr="00E95F6A" w:rsidRDefault="009C475C" w:rsidP="00E95F6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C475C" w:rsidRPr="00E95F6A" w:rsidSect="002764A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FE1"/>
    <w:multiLevelType w:val="multilevel"/>
    <w:tmpl w:val="4BE0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86247"/>
    <w:multiLevelType w:val="multilevel"/>
    <w:tmpl w:val="F006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D5890"/>
    <w:multiLevelType w:val="multilevel"/>
    <w:tmpl w:val="D086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6034CA"/>
    <w:multiLevelType w:val="multilevel"/>
    <w:tmpl w:val="ED94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AE47D0"/>
    <w:multiLevelType w:val="multilevel"/>
    <w:tmpl w:val="6400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DD"/>
    <w:rsid w:val="0022297E"/>
    <w:rsid w:val="002348C9"/>
    <w:rsid w:val="002764A2"/>
    <w:rsid w:val="00452044"/>
    <w:rsid w:val="005F03F4"/>
    <w:rsid w:val="007C338A"/>
    <w:rsid w:val="007E6703"/>
    <w:rsid w:val="009C475C"/>
    <w:rsid w:val="00A51CDD"/>
    <w:rsid w:val="00B40A43"/>
    <w:rsid w:val="00C86FB0"/>
    <w:rsid w:val="00E50B53"/>
    <w:rsid w:val="00E9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4C2DD-E9F5-438F-A4F3-6A6CC978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A43"/>
  </w:style>
  <w:style w:type="paragraph" w:styleId="1">
    <w:name w:val="heading 1"/>
    <w:basedOn w:val="a"/>
    <w:next w:val="a"/>
    <w:link w:val="10"/>
    <w:uiPriority w:val="9"/>
    <w:qFormat/>
    <w:rsid w:val="00B40A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A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A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40A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0A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0A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0A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0A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0A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A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40A4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0A43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40A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40A4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40A43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40A4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40A4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40A4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40A4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0A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B40A4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40A4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40A43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40A43"/>
    <w:rPr>
      <w:b/>
      <w:bCs/>
      <w:color w:val="auto"/>
    </w:rPr>
  </w:style>
  <w:style w:type="character" w:styleId="a9">
    <w:name w:val="Emphasis"/>
    <w:basedOn w:val="a0"/>
    <w:uiPriority w:val="20"/>
    <w:qFormat/>
    <w:rsid w:val="00B40A43"/>
    <w:rPr>
      <w:i/>
      <w:iCs/>
      <w:color w:val="auto"/>
    </w:rPr>
  </w:style>
  <w:style w:type="paragraph" w:styleId="aa">
    <w:name w:val="No Spacing"/>
    <w:uiPriority w:val="1"/>
    <w:qFormat/>
    <w:rsid w:val="00B40A4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40A4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40A43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40A4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40A43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40A4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40A43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40A43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40A43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40A43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0A43"/>
    <w:pPr>
      <w:outlineLvl w:val="9"/>
    </w:pPr>
  </w:style>
  <w:style w:type="paragraph" w:styleId="af3">
    <w:name w:val="Normal (Web)"/>
    <w:basedOn w:val="a"/>
    <w:uiPriority w:val="99"/>
    <w:semiHidden/>
    <w:unhideWhenUsed/>
    <w:rsid w:val="00E9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234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4714</Words>
  <Characters>26875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2021-01-12T09:03:00Z</dcterms:created>
  <dcterms:modified xsi:type="dcterms:W3CDTF">2021-01-12T09:03:00Z</dcterms:modified>
</cp:coreProperties>
</file>